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0E" w:rsidRDefault="00D44C0E"/>
    <w:tbl>
      <w:tblPr>
        <w:tblStyle w:val="SombreamentoClaro-nfase3"/>
        <w:tblW w:w="0" w:type="auto"/>
        <w:tblLook w:val="04A0" w:firstRow="1" w:lastRow="0" w:firstColumn="1" w:lastColumn="0" w:noHBand="0" w:noVBand="1"/>
      </w:tblPr>
      <w:tblGrid>
        <w:gridCol w:w="6524"/>
        <w:gridCol w:w="2644"/>
      </w:tblGrid>
      <w:tr w:rsidR="0025625F" w:rsidRPr="00C3756B" w:rsidTr="00A51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gridSpan w:val="2"/>
          </w:tcPr>
          <w:p w:rsidR="0025625F" w:rsidRPr="00C3756B" w:rsidRDefault="0025625F" w:rsidP="002562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Atividade </w:t>
            </w:r>
            <w:r w:rsidR="00DC22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não presencial devido ao Covid-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25625F" w:rsidRPr="00C3756B" w:rsidTr="00A51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68" w:type="dxa"/>
            <w:gridSpan w:val="2"/>
          </w:tcPr>
          <w:p w:rsidR="0025625F" w:rsidRPr="00C3756B" w:rsidRDefault="0025625F" w:rsidP="00A51BC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ALUNO (A):</w:t>
            </w:r>
          </w:p>
        </w:tc>
      </w:tr>
      <w:tr w:rsidR="0025625F" w:rsidRPr="00C3756B" w:rsidTr="00A51BCA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4" w:type="dxa"/>
          </w:tcPr>
          <w:p w:rsidR="0025625F" w:rsidRPr="00C3756B" w:rsidRDefault="0025625F" w:rsidP="00A51BCA">
            <w:pPr>
              <w:ind w:left="-387" w:firstLine="387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SÉRIE/TURMA: 1°N01; 2°N01 e 3°N01</w:t>
            </w:r>
          </w:p>
        </w:tc>
        <w:tc>
          <w:tcPr>
            <w:tcW w:w="2643" w:type="dxa"/>
          </w:tcPr>
          <w:p w:rsidR="0025625F" w:rsidRPr="00C3756B" w:rsidRDefault="0025625F" w:rsidP="00A51BCA">
            <w:pPr>
              <w:tabs>
                <w:tab w:val="center" w:pos="13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TURNO: </w:t>
            </w: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Noturno</w:t>
            </w:r>
          </w:p>
        </w:tc>
      </w:tr>
      <w:tr w:rsidR="0025625F" w:rsidRPr="00C3756B" w:rsidTr="00A51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4" w:type="dxa"/>
          </w:tcPr>
          <w:p w:rsidR="0025625F" w:rsidRPr="00C3756B" w:rsidRDefault="0025625F" w:rsidP="00A51BCA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PROFESSOR: Lucas A. Xavier</w:t>
            </w:r>
          </w:p>
        </w:tc>
        <w:tc>
          <w:tcPr>
            <w:tcW w:w="2643" w:type="dxa"/>
          </w:tcPr>
          <w:p w:rsidR="0025625F" w:rsidRPr="00C3756B" w:rsidRDefault="0025625F" w:rsidP="00A51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DISCIPLINA: </w:t>
            </w: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Física</w:t>
            </w:r>
          </w:p>
        </w:tc>
      </w:tr>
      <w:tr w:rsidR="0025625F" w:rsidRPr="00C3756B" w:rsidTr="00A51BC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4" w:type="dxa"/>
          </w:tcPr>
          <w:p w:rsidR="0025625F" w:rsidRPr="00C3756B" w:rsidRDefault="0025625F" w:rsidP="0025625F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CONTEÚDO: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Saúde,</w:t>
            </w: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inte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rpretação, ciência, tecnologia</w:t>
            </w:r>
          </w:p>
        </w:tc>
        <w:tc>
          <w:tcPr>
            <w:tcW w:w="2643" w:type="dxa"/>
          </w:tcPr>
          <w:p w:rsidR="0025625F" w:rsidRPr="00C3756B" w:rsidRDefault="0025625F" w:rsidP="00A51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VALOR: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0D73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2562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 pontos</w:t>
            </w:r>
          </w:p>
        </w:tc>
      </w:tr>
      <w:tr w:rsidR="0025625F" w:rsidRPr="00C3756B" w:rsidTr="00A51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4" w:type="dxa"/>
          </w:tcPr>
          <w:p w:rsidR="0025625F" w:rsidRPr="00C3756B" w:rsidRDefault="0025625F" w:rsidP="00A5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Data: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 e 15 /04</w:t>
            </w:r>
            <w:r w:rsidRPr="00C375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/2020</w:t>
            </w:r>
          </w:p>
        </w:tc>
        <w:tc>
          <w:tcPr>
            <w:tcW w:w="2643" w:type="dxa"/>
          </w:tcPr>
          <w:p w:rsidR="0025625F" w:rsidRPr="00C3756B" w:rsidRDefault="0025625F" w:rsidP="00A51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756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NOTA:</w:t>
            </w:r>
          </w:p>
        </w:tc>
      </w:tr>
    </w:tbl>
    <w:p w:rsidR="00B478A4" w:rsidRDefault="00B478A4" w:rsidP="00DC2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25F" w:rsidRDefault="0025625F" w:rsidP="00B4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219">
        <w:rPr>
          <w:rFonts w:ascii="Times New Roman" w:hAnsi="Times New Roman" w:cs="Times New Roman"/>
          <w:sz w:val="24"/>
          <w:szCs w:val="24"/>
        </w:rPr>
        <w:t>A morfologia ultraestrutural exibida pelo Coronavírus (2019-nCov), foi identificada como a causa de um surto de doença respiratória detectada pela primeira vez em Wuhan, na China. Nos últimos dias esta doença tem levado vários cidadãos pelo mundo ao óbito.</w:t>
      </w:r>
      <w:r w:rsidR="00DC2219">
        <w:rPr>
          <w:rFonts w:ascii="Times New Roman" w:hAnsi="Times New Roman" w:cs="Times New Roman"/>
          <w:sz w:val="24"/>
          <w:szCs w:val="24"/>
        </w:rPr>
        <w:t xml:space="preserve"> Solicito que responda as questões abaixo:</w:t>
      </w:r>
    </w:p>
    <w:p w:rsidR="008B0EAA" w:rsidRDefault="008B0EAA" w:rsidP="008B0E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D4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84E717A" wp14:editId="54643C1F">
            <wp:extent cx="679450" cy="650785"/>
            <wp:effectExtent l="0" t="0" r="6350" b="0"/>
            <wp:docPr id="1" name="Imagem 1" descr="C:\Users\Lucas\Downloads\COVID 19\coronavirussarsc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s\Downloads\COVID 19\coronavirussarsco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5F" w:rsidRDefault="0025625F" w:rsidP="00B4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219">
        <w:rPr>
          <w:rFonts w:ascii="Times New Roman" w:hAnsi="Times New Roman" w:cs="Times New Roman"/>
          <w:b/>
          <w:sz w:val="24"/>
          <w:szCs w:val="24"/>
        </w:rPr>
        <w:t>1. Questão.</w:t>
      </w:r>
      <w:r w:rsidRPr="00DC2219">
        <w:rPr>
          <w:rFonts w:ascii="Times New Roman" w:hAnsi="Times New Roman" w:cs="Times New Roman"/>
          <w:sz w:val="24"/>
          <w:szCs w:val="24"/>
        </w:rPr>
        <w:t xml:space="preserve"> </w:t>
      </w:r>
      <w:r w:rsidR="00DC2219" w:rsidRPr="00DC2219">
        <w:rPr>
          <w:rFonts w:ascii="Times New Roman" w:hAnsi="Times New Roman" w:cs="Times New Roman"/>
          <w:sz w:val="24"/>
          <w:szCs w:val="24"/>
        </w:rPr>
        <w:t>Q</w:t>
      </w:r>
      <w:r w:rsidRPr="00DC2219">
        <w:rPr>
          <w:rFonts w:ascii="Times New Roman" w:hAnsi="Times New Roman" w:cs="Times New Roman"/>
          <w:sz w:val="24"/>
          <w:szCs w:val="24"/>
        </w:rPr>
        <w:t>uais são as diferenças entre os seguintes termos: Endemia, Epidemia e Pandemia.</w:t>
      </w:r>
      <w:bookmarkStart w:id="0" w:name="_GoBack"/>
      <w:bookmarkEnd w:id="0"/>
    </w:p>
    <w:p w:rsidR="00DC2219" w:rsidRPr="00DC2219" w:rsidRDefault="00DC2219" w:rsidP="00B4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BF2" w:rsidRDefault="00F55D2E" w:rsidP="00B4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2. Questão.</w:t>
      </w:r>
      <w:r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As dimensões do</w:t>
      </w:r>
      <w:r w:rsidRPr="00DC2219">
        <w:rPr>
          <w:rFonts w:ascii="Times New Roman" w:hAnsi="Times New Roman" w:cs="Times New Roman"/>
          <w:sz w:val="24"/>
          <w:szCs w:val="24"/>
        </w:rPr>
        <w:t xml:space="preserve"> Coronavírus (2019-nCov) são de 100 </w:t>
      </w:r>
      <w:proofErr w:type="spellStart"/>
      <w:r w:rsidRPr="00DC2219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DC2219">
        <w:rPr>
          <w:rFonts w:ascii="Times New Roman" w:hAnsi="Times New Roman" w:cs="Times New Roman"/>
          <w:sz w:val="24"/>
          <w:szCs w:val="24"/>
        </w:rPr>
        <w:t xml:space="preserve"> (100 nanôm</w:t>
      </w:r>
      <w:r w:rsidR="00DF30B2">
        <w:rPr>
          <w:rFonts w:ascii="Times New Roman" w:hAnsi="Times New Roman" w:cs="Times New Roman"/>
          <w:sz w:val="24"/>
          <w:szCs w:val="24"/>
        </w:rPr>
        <w:t>etros = 0,000000100 m) e 1 µm (</w:t>
      </w:r>
      <w:r w:rsidRPr="00DC2219">
        <w:rPr>
          <w:rFonts w:ascii="Times New Roman" w:hAnsi="Times New Roman" w:cs="Times New Roman"/>
          <w:sz w:val="24"/>
          <w:szCs w:val="24"/>
        </w:rPr>
        <w:t xml:space="preserve">1 micrômetro = 0,000001 m), com estas dimensões você acha que as </w:t>
      </w:r>
      <w:r w:rsidR="00DF30B2" w:rsidRPr="00DC2219">
        <w:rPr>
          <w:rFonts w:ascii="Times New Roman" w:hAnsi="Times New Roman" w:cs="Times New Roman"/>
          <w:sz w:val="24"/>
          <w:szCs w:val="24"/>
        </w:rPr>
        <w:t>máscaras caseiras feitas</w:t>
      </w:r>
      <w:r w:rsidRPr="00DC2219">
        <w:rPr>
          <w:rFonts w:ascii="Times New Roman" w:hAnsi="Times New Roman" w:cs="Times New Roman"/>
          <w:sz w:val="24"/>
          <w:szCs w:val="24"/>
        </w:rPr>
        <w:t xml:space="preserve"> de pano comum impede</w:t>
      </w:r>
      <w:r w:rsidR="00DF30B2">
        <w:rPr>
          <w:rFonts w:ascii="Times New Roman" w:hAnsi="Times New Roman" w:cs="Times New Roman"/>
          <w:sz w:val="24"/>
          <w:szCs w:val="24"/>
        </w:rPr>
        <w:t>m</w:t>
      </w:r>
      <w:r w:rsidRPr="00DC2219">
        <w:rPr>
          <w:rFonts w:ascii="Times New Roman" w:hAnsi="Times New Roman" w:cs="Times New Roman"/>
          <w:sz w:val="24"/>
          <w:szCs w:val="24"/>
        </w:rPr>
        <w:t xml:space="preserve"> a contaminação?</w:t>
      </w:r>
    </w:p>
    <w:p w:rsidR="00DC2219" w:rsidRPr="00DC2219" w:rsidRDefault="00DC2219" w:rsidP="00B4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3A9" w:rsidRPr="00DC2219" w:rsidRDefault="00756088" w:rsidP="00B4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3. Questão.</w:t>
      </w:r>
      <w:r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9C13A9" w:rsidRPr="00DC2219">
        <w:rPr>
          <w:rFonts w:ascii="Times New Roman" w:hAnsi="Times New Roman" w:cs="Times New Roman"/>
          <w:sz w:val="24"/>
          <w:szCs w:val="24"/>
        </w:rPr>
        <w:t xml:space="preserve">Temos notado com auspiciosa paciência, que há duas notícias que se alternam com alguma insistência na imprensa. Uma nos diz que só, e tão somente, o Álcool Gel afasta o temido Coronavírus. Outra também nos conforta quando nos diz que somente o uso de água e sabão, ao lavar as mãos, afasta o nefando. Gostaríamos de saber se há mais opções. E se, ao lavar as mãos, misturando ingredientes, haverá punição vinda do Coronavírus. </w:t>
      </w:r>
    </w:p>
    <w:p w:rsidR="00FE22E2" w:rsidRPr="00DC2219" w:rsidRDefault="002344F1" w:rsidP="00B478A4">
      <w:pPr>
        <w:pStyle w:val="NormalWeb"/>
        <w:spacing w:before="0" w:beforeAutospacing="0" w:after="0" w:afterAutospacing="0"/>
        <w:jc w:val="both"/>
      </w:pPr>
      <w:r w:rsidRPr="00DC2219">
        <w:t xml:space="preserve">É de conhecimento de muitas pessoas que o </w:t>
      </w:r>
      <w:r w:rsidR="00FE22E2" w:rsidRPr="00DC2219">
        <w:t xml:space="preserve">Vírus fora da célula não se mata, se desativa. Os vírus são criaturas que possuem duas existências: uma latente e outra viva. Enquanto fora das células dos seus hospedeiros são meras partículas de DNA ou RNA envoltas por uma cápsula de proteína e gorduras, pois não possuem seus próprios maquinários para reproduzir. Dentro das células, usam o maquinário do hospedeiro o qual acaba destruindo. </w:t>
      </w:r>
    </w:p>
    <w:p w:rsidR="002344F1" w:rsidRDefault="002344F1" w:rsidP="00B478A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C2219">
        <w:rPr>
          <w:rFonts w:ascii="Times New Roman" w:hAnsi="Times New Roman" w:cs="Times New Roman"/>
          <w:sz w:val="24"/>
          <w:szCs w:val="24"/>
        </w:rPr>
        <w:t xml:space="preserve">Qual é a sua opinião: </w:t>
      </w:r>
      <w:r w:rsidRPr="00DC2219">
        <w:rPr>
          <w:rFonts w:ascii="Times New Roman" w:hAnsi="Times New Roman" w:cs="Times New Roman"/>
          <w:color w:val="333333"/>
          <w:sz w:val="24"/>
          <w:szCs w:val="24"/>
        </w:rPr>
        <w:t>Lavar as mãos só com água e sabão já mata o novo Coronavírus?</w:t>
      </w:r>
    </w:p>
    <w:p w:rsidR="00DC2219" w:rsidRPr="00DC2219" w:rsidRDefault="00DC2219" w:rsidP="00B478A4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B6573" w:rsidRPr="00DC2219" w:rsidRDefault="002B6573" w:rsidP="00B478A4">
      <w:pPr>
        <w:spacing w:after="0"/>
        <w:jc w:val="both"/>
        <w:rPr>
          <w:rFonts w:ascii="Times New Roman" w:hAnsi="Times New Roman" w:cs="Times New Roman"/>
          <w:bCs/>
          <w:color w:val="757575"/>
          <w:sz w:val="24"/>
          <w:szCs w:val="24"/>
        </w:rPr>
      </w:pPr>
      <w:r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4. Questão.</w:t>
      </w:r>
      <w:r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 que você entende com a ampla divulgação da expressão: </w:t>
      </w:r>
      <w:r w:rsidRPr="00DC221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Fique em casa!</w:t>
      </w:r>
      <w:r w:rsidR="00CE5601" w:rsidRPr="00DC2219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2344F1" w:rsidRPr="00DC2219" w:rsidRDefault="002344F1" w:rsidP="00B478A4">
      <w:pPr>
        <w:pStyle w:val="NormalWeb"/>
        <w:spacing w:before="0" w:beforeAutospacing="0" w:after="0" w:afterAutospacing="0"/>
        <w:jc w:val="both"/>
      </w:pPr>
    </w:p>
    <w:p w:rsidR="00542DAD" w:rsidRPr="00DC2219" w:rsidRDefault="002B6573" w:rsidP="00B478A4">
      <w:pPr>
        <w:pStyle w:val="NormalWeb"/>
        <w:spacing w:before="0" w:beforeAutospacing="0" w:after="120" w:afterAutospacing="0"/>
        <w:jc w:val="both"/>
      </w:pPr>
      <w:r w:rsidRPr="00DC2219">
        <w:rPr>
          <w:b/>
          <w:noProof/>
        </w:rPr>
        <w:t>5. Questão.</w:t>
      </w:r>
      <w:r w:rsidRPr="00DC2219">
        <w:rPr>
          <w:noProof/>
        </w:rPr>
        <w:t xml:space="preserve"> </w:t>
      </w:r>
      <w:r w:rsidR="00542DAD" w:rsidRPr="00DC2219">
        <w:rPr>
          <w:color w:val="333333"/>
          <w:spacing w:val="-8"/>
          <w:shd w:val="clear" w:color="auto" w:fill="FFFFFF"/>
        </w:rPr>
        <w:t>Para chegar a uma vacina efetiva</w:t>
      </w:r>
      <w:r w:rsidR="003C2C98" w:rsidRPr="00DC2219">
        <w:rPr>
          <w:color w:val="333333"/>
          <w:spacing w:val="-8"/>
          <w:shd w:val="clear" w:color="auto" w:fill="FFFFFF"/>
        </w:rPr>
        <w:t xml:space="preserve"> (Covid-19)</w:t>
      </w:r>
      <w:r w:rsidR="00542DAD" w:rsidRPr="00DC2219">
        <w:rPr>
          <w:color w:val="333333"/>
          <w:spacing w:val="-8"/>
          <w:shd w:val="clear" w:color="auto" w:fill="FFFFFF"/>
        </w:rPr>
        <w:t>, os pesquisadores precisam percorrer diversas etapas. Entre elas está a pesquisa básica – que é o levantamento do tipo de vacina que pode ser feita. Depois, passam para os testes pré-clínicos, que podem ser in vitro ou em animais, para demonstrar a segurança do produto; e depois para os ensaios clínicos, que podem se desdobrar em outras quatro fases:</w:t>
      </w:r>
    </w:p>
    <w:p w:rsidR="00542DAD" w:rsidRPr="00DC2219" w:rsidRDefault="00542DAD" w:rsidP="00B47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Fase 1: feita em seres humanos, para verificar a segurança da vacina nestes organismos</w:t>
      </w:r>
    </w:p>
    <w:p w:rsidR="00542DAD" w:rsidRPr="00DC2219" w:rsidRDefault="00542DAD" w:rsidP="00B47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Fase 2: onde se estabelece qual a resposta imunológica do organismo (imunogenicidade)</w:t>
      </w:r>
    </w:p>
    <w:p w:rsidR="00542DAD" w:rsidRPr="00DC2219" w:rsidRDefault="00542DAD" w:rsidP="00B47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Fase 3: última fase de estudo, para obter o registro sanitário</w:t>
      </w:r>
    </w:p>
    <w:p w:rsidR="00542DAD" w:rsidRPr="00DC2219" w:rsidRDefault="00542DAD" w:rsidP="00B47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  <w:r w:rsidRPr="00DC2219"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  <w:t>Fase 4: distribuição para a população</w:t>
      </w:r>
    </w:p>
    <w:p w:rsidR="00D30EDF" w:rsidRPr="00DC2219" w:rsidRDefault="00D30EDF" w:rsidP="00B478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</w:p>
    <w:p w:rsidR="00B478A4" w:rsidRPr="00DC2219" w:rsidRDefault="00D30EDF" w:rsidP="00B47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219">
        <w:rPr>
          <w:rFonts w:ascii="Times New Roman" w:hAnsi="Times New Roman" w:cs="Times New Roman"/>
          <w:sz w:val="24"/>
          <w:szCs w:val="24"/>
        </w:rPr>
        <w:t>Anali</w:t>
      </w:r>
      <w:r w:rsidR="008B0EAA">
        <w:rPr>
          <w:rFonts w:ascii="Times New Roman" w:hAnsi="Times New Roman" w:cs="Times New Roman"/>
          <w:sz w:val="24"/>
          <w:szCs w:val="24"/>
        </w:rPr>
        <w:t>sando estas informações percebe</w:t>
      </w:r>
      <w:r w:rsidRPr="00DC2219">
        <w:rPr>
          <w:rFonts w:ascii="Times New Roman" w:hAnsi="Times New Roman" w:cs="Times New Roman"/>
          <w:sz w:val="24"/>
          <w:szCs w:val="24"/>
        </w:rPr>
        <w:t>–se que ao fazer ciência é necessário seguir o protocolo. Cientificamente que protocolo é este?</w:t>
      </w:r>
    </w:p>
    <w:p w:rsidR="00BC70AE" w:rsidRPr="00DC2219" w:rsidRDefault="00BC70AE" w:rsidP="00B478A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C70AE" w:rsidRPr="00DC2219" w:rsidRDefault="00071C21" w:rsidP="00B478A4">
      <w:pPr>
        <w:pStyle w:val="NormalWeb"/>
        <w:spacing w:before="0" w:beforeAutospacing="0" w:after="0" w:afterAutospacing="0"/>
        <w:rPr>
          <w:color w:val="333333"/>
        </w:rPr>
      </w:pPr>
      <w:r w:rsidRPr="00DC2219">
        <w:rPr>
          <w:b/>
          <w:noProof/>
        </w:rPr>
        <w:t>6. Questão.</w:t>
      </w:r>
      <w:r w:rsidRPr="00DC2219">
        <w:rPr>
          <w:noProof/>
        </w:rPr>
        <w:t xml:space="preserve"> </w:t>
      </w:r>
      <w:r w:rsidR="00BC70AE" w:rsidRPr="00DC2219">
        <w:rPr>
          <w:rStyle w:val="Forte"/>
          <w:b w:val="0"/>
          <w:color w:val="333333"/>
        </w:rPr>
        <w:t>O que esperar da epidemia em um país como o Brasil?</w:t>
      </w:r>
      <w:r w:rsidR="00BC70AE" w:rsidRPr="00DC2219">
        <w:rPr>
          <w:color w:val="333333"/>
        </w:rPr>
        <w:br/>
      </w:r>
      <w:r w:rsidR="00BC70AE" w:rsidRPr="00DC2219">
        <w:rPr>
          <w:color w:val="333333"/>
        </w:rPr>
        <w:br/>
      </w:r>
    </w:p>
    <w:p w:rsidR="006327DE" w:rsidRPr="00DC2219" w:rsidRDefault="006327DE" w:rsidP="00DC22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-8"/>
          <w:sz w:val="24"/>
          <w:szCs w:val="24"/>
          <w:lang w:eastAsia="pt-BR"/>
        </w:rPr>
      </w:pPr>
    </w:p>
    <w:sectPr w:rsidR="006327DE" w:rsidRPr="00DC2219" w:rsidSect="00DC2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DCD"/>
    <w:multiLevelType w:val="multilevel"/>
    <w:tmpl w:val="242E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25509"/>
    <w:multiLevelType w:val="hybridMultilevel"/>
    <w:tmpl w:val="46823BA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42DF"/>
    <w:multiLevelType w:val="multilevel"/>
    <w:tmpl w:val="39DA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2495D"/>
    <w:multiLevelType w:val="hybridMultilevel"/>
    <w:tmpl w:val="2B4ECFBE"/>
    <w:lvl w:ilvl="0" w:tplc="0416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16157"/>
    <w:multiLevelType w:val="multilevel"/>
    <w:tmpl w:val="0F46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51D42"/>
    <w:multiLevelType w:val="multilevel"/>
    <w:tmpl w:val="4A5E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462F65"/>
    <w:multiLevelType w:val="multilevel"/>
    <w:tmpl w:val="F5C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C7435"/>
    <w:multiLevelType w:val="multilevel"/>
    <w:tmpl w:val="B4B8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BD0783"/>
    <w:multiLevelType w:val="multilevel"/>
    <w:tmpl w:val="CE9A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862AA"/>
    <w:multiLevelType w:val="hybridMultilevel"/>
    <w:tmpl w:val="DCC63704"/>
    <w:lvl w:ilvl="0" w:tplc="041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B1EB1"/>
    <w:multiLevelType w:val="multilevel"/>
    <w:tmpl w:val="4F9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973F8"/>
    <w:multiLevelType w:val="multilevel"/>
    <w:tmpl w:val="81AA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570A1"/>
    <w:multiLevelType w:val="multilevel"/>
    <w:tmpl w:val="3B44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45288"/>
    <w:multiLevelType w:val="multilevel"/>
    <w:tmpl w:val="CEC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AE4F36"/>
    <w:multiLevelType w:val="multilevel"/>
    <w:tmpl w:val="08E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527A36"/>
    <w:multiLevelType w:val="multilevel"/>
    <w:tmpl w:val="88E4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15"/>
  </w:num>
  <w:num w:numId="11">
    <w:abstractNumId w:val="7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5A"/>
    <w:rsid w:val="00071C21"/>
    <w:rsid w:val="000B4BF2"/>
    <w:rsid w:val="000D734D"/>
    <w:rsid w:val="00212E1B"/>
    <w:rsid w:val="002227CA"/>
    <w:rsid w:val="002344F1"/>
    <w:rsid w:val="0025625F"/>
    <w:rsid w:val="002B6573"/>
    <w:rsid w:val="003C2C98"/>
    <w:rsid w:val="0050185A"/>
    <w:rsid w:val="00542DAD"/>
    <w:rsid w:val="005502B6"/>
    <w:rsid w:val="00564311"/>
    <w:rsid w:val="006327DE"/>
    <w:rsid w:val="006F4FDE"/>
    <w:rsid w:val="00756088"/>
    <w:rsid w:val="00806616"/>
    <w:rsid w:val="008B0EAA"/>
    <w:rsid w:val="009C13A9"/>
    <w:rsid w:val="00A63690"/>
    <w:rsid w:val="00B478A4"/>
    <w:rsid w:val="00BC0459"/>
    <w:rsid w:val="00BC70AE"/>
    <w:rsid w:val="00C617B4"/>
    <w:rsid w:val="00C65EC9"/>
    <w:rsid w:val="00CA2829"/>
    <w:rsid w:val="00CE5601"/>
    <w:rsid w:val="00D30EDF"/>
    <w:rsid w:val="00D44C0E"/>
    <w:rsid w:val="00D72F05"/>
    <w:rsid w:val="00DC2219"/>
    <w:rsid w:val="00DF30B2"/>
    <w:rsid w:val="00F55D2E"/>
    <w:rsid w:val="00F714DF"/>
    <w:rsid w:val="00FB3EFE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49441-5493-40BE-861B-A019D053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1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12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22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661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E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12E1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0B4BF2"/>
    <w:rPr>
      <w:b/>
      <w:bCs/>
    </w:rPr>
  </w:style>
  <w:style w:type="paragraph" w:styleId="NormalWeb">
    <w:name w:val="Normal (Web)"/>
    <w:basedOn w:val="Normal"/>
    <w:uiPriority w:val="99"/>
    <w:unhideWhenUsed/>
    <w:rsid w:val="000B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2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rms">
    <w:name w:val="terms"/>
    <w:basedOn w:val="Normal"/>
    <w:rsid w:val="00FE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me">
    <w:name w:val="time"/>
    <w:basedOn w:val="Fontepargpadro"/>
    <w:rsid w:val="00FE22E2"/>
  </w:style>
  <w:style w:type="character" w:customStyle="1" w:styleId="c-modal-droptitle">
    <w:name w:val="c-modal-drop__title"/>
    <w:basedOn w:val="Fontepargpadro"/>
    <w:rsid w:val="00BC70AE"/>
  </w:style>
  <w:style w:type="character" w:customStyle="1" w:styleId="c-tools-sharetitle">
    <w:name w:val="c-tools-share__title"/>
    <w:basedOn w:val="Fontepargpadro"/>
    <w:rsid w:val="00BC70AE"/>
  </w:style>
  <w:style w:type="paragraph" w:customStyle="1" w:styleId="c-tools-shareinfo">
    <w:name w:val="c-tools-share__info"/>
    <w:basedOn w:val="Normal"/>
    <w:rsid w:val="00BC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-tools-shareinfo1">
    <w:name w:val="c-tools-share__info1"/>
    <w:basedOn w:val="Fontepargpadro"/>
    <w:rsid w:val="00BC70AE"/>
  </w:style>
  <w:style w:type="character" w:customStyle="1" w:styleId="c-tools-sharecounter">
    <w:name w:val="c-tools-share__counter"/>
    <w:basedOn w:val="Fontepargpadro"/>
    <w:rsid w:val="00BC70AE"/>
  </w:style>
  <w:style w:type="character" w:customStyle="1" w:styleId="rsbtntext">
    <w:name w:val="rsbtn_text"/>
    <w:basedOn w:val="Fontepargpadro"/>
    <w:rsid w:val="00BC70AE"/>
  </w:style>
  <w:style w:type="character" w:customStyle="1" w:styleId="u-sr-only">
    <w:name w:val="u-sr-only"/>
    <w:basedOn w:val="Fontepargpadro"/>
    <w:rsid w:val="00BC70AE"/>
  </w:style>
  <w:style w:type="character" w:customStyle="1" w:styleId="widget-imagecredits">
    <w:name w:val="widget-image__credits"/>
    <w:basedOn w:val="Fontepargpadro"/>
    <w:rsid w:val="00BC70AE"/>
  </w:style>
  <w:style w:type="table" w:styleId="SombreamentoClaro-nfase3">
    <w:name w:val="Light Shading Accent 3"/>
    <w:basedOn w:val="Tabelanormal"/>
    <w:uiPriority w:val="60"/>
    <w:rsid w:val="0025625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PargrafodaLista">
    <w:name w:val="List Paragraph"/>
    <w:basedOn w:val="Normal"/>
    <w:uiPriority w:val="34"/>
    <w:qFormat/>
    <w:rsid w:val="0025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194">
          <w:marLeft w:val="0"/>
          <w:marRight w:val="0"/>
          <w:marTop w:val="13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06">
          <w:marLeft w:val="0"/>
          <w:marRight w:val="0"/>
          <w:marTop w:val="133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30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44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9101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3320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1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5017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7048">
                                                      <w:marLeft w:val="0"/>
                                                      <w:marRight w:val="0"/>
                                                      <w:marTop w:val="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77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5156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2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5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12801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52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8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7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2881">
                                      <w:marLeft w:val="0"/>
                                      <w:marRight w:val="133"/>
                                      <w:marTop w:val="6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549">
              <w:marLeft w:val="0"/>
              <w:marRight w:val="133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25</cp:revision>
  <dcterms:created xsi:type="dcterms:W3CDTF">2020-03-30T19:07:00Z</dcterms:created>
  <dcterms:modified xsi:type="dcterms:W3CDTF">2020-04-08T19:50:00Z</dcterms:modified>
</cp:coreProperties>
</file>